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3C5554" w:rsidP="0026701A">
      <w:pPr>
        <w:keepNext/>
        <w:keepLines/>
        <w:pageBreakBefore/>
        <w:rPr>
          <w:b/>
          <w:sz w:val="24"/>
          <w:u w:val="single"/>
        </w:rPr>
      </w:pPr>
      <w:r w:rsidRPr="003C5554">
        <w:rPr>
          <w:b/>
          <w:sz w:val="24"/>
          <w:u w:val="single"/>
        </w:rPr>
        <w:t>LONG ARM MOWING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3C5554" w:rsidP="0026701A">
            <w:pPr>
              <w:keepNext/>
              <w:keepLines/>
              <w:jc w:val="both"/>
              <w:rPr>
                <w:sz w:val="16"/>
                <w:szCs w:val="16"/>
              </w:rPr>
            </w:pPr>
            <w:r w:rsidRPr="003C5554">
              <w:rPr>
                <w:sz w:val="16"/>
                <w:szCs w:val="16"/>
              </w:rPr>
              <w:t>(8-22-08)</w:t>
            </w:r>
          </w:p>
        </w:tc>
        <w:tc>
          <w:tcPr>
            <w:tcW w:w="3192" w:type="dxa"/>
          </w:tcPr>
          <w:p w:rsidR="00A10045" w:rsidRPr="00A10045" w:rsidRDefault="003C5554" w:rsidP="0026701A">
            <w:pPr>
              <w:keepNext/>
              <w:keepLines/>
              <w:jc w:val="center"/>
              <w:rPr>
                <w:sz w:val="16"/>
                <w:szCs w:val="16"/>
              </w:rPr>
            </w:pPr>
            <w:r>
              <w:rPr>
                <w:sz w:val="16"/>
                <w:szCs w:val="16"/>
              </w:rPr>
              <w:t>1667</w:t>
            </w:r>
          </w:p>
        </w:tc>
        <w:tc>
          <w:tcPr>
            <w:tcW w:w="3192" w:type="dxa"/>
          </w:tcPr>
          <w:p w:rsidR="00A10045" w:rsidRPr="00A10045" w:rsidRDefault="00BC527D" w:rsidP="0026701A">
            <w:pPr>
              <w:keepNext/>
              <w:keepLines/>
              <w:jc w:val="right"/>
              <w:rPr>
                <w:sz w:val="16"/>
                <w:szCs w:val="16"/>
              </w:rPr>
            </w:pPr>
            <w:r>
              <w:rPr>
                <w:sz w:val="16"/>
                <w:szCs w:val="16"/>
              </w:rPr>
              <w:t xml:space="preserve">SPD </w:t>
            </w:r>
            <w:r w:rsidR="003C5554">
              <w:rPr>
                <w:sz w:val="16"/>
                <w:szCs w:val="16"/>
              </w:rPr>
              <w:t>16-620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3C5554" w:rsidP="00A10045">
      <w:pPr>
        <w:jc w:val="both"/>
        <w:rPr>
          <w:sz w:val="24"/>
          <w:szCs w:val="22"/>
        </w:rPr>
      </w:pPr>
      <w:r w:rsidRPr="003C5554">
        <w:rPr>
          <w:sz w:val="24"/>
          <w:szCs w:val="22"/>
        </w:rPr>
        <w:t>Remove selected living trees and undesirable living undergrowth from areas of the right of way from the top of cut slopes to the bottom of the fill slopes within the limits of the equipment.</w:t>
      </w:r>
    </w:p>
    <w:p w:rsidR="003C5554" w:rsidRDefault="003C5554" w:rsidP="00A10045">
      <w:pPr>
        <w:jc w:val="both"/>
        <w:rPr>
          <w:sz w:val="24"/>
          <w:szCs w:val="22"/>
        </w:rPr>
      </w:pPr>
    </w:p>
    <w:p w:rsidR="003C5554" w:rsidRPr="003C5554" w:rsidRDefault="003C5554" w:rsidP="003C5554">
      <w:pPr>
        <w:keepNext/>
        <w:keepLines/>
        <w:jc w:val="both"/>
        <w:rPr>
          <w:sz w:val="24"/>
          <w:szCs w:val="22"/>
        </w:rPr>
      </w:pPr>
      <w:r w:rsidRPr="003C5554">
        <w:rPr>
          <w:b/>
          <w:sz w:val="24"/>
        </w:rPr>
        <w:t>Equipment</w:t>
      </w:r>
    </w:p>
    <w:p w:rsidR="003C5554" w:rsidRPr="003C5554" w:rsidRDefault="003C5554" w:rsidP="003C5554">
      <w:pPr>
        <w:keepNext/>
        <w:keepLines/>
        <w:jc w:val="both"/>
        <w:rPr>
          <w:sz w:val="24"/>
        </w:rPr>
      </w:pPr>
    </w:p>
    <w:p w:rsidR="003C5554" w:rsidRPr="003C5554" w:rsidRDefault="003C5554" w:rsidP="003C5554">
      <w:pPr>
        <w:jc w:val="both"/>
        <w:rPr>
          <w:sz w:val="24"/>
          <w:szCs w:val="22"/>
        </w:rPr>
      </w:pPr>
      <w:r w:rsidRPr="003C5554">
        <w:rPr>
          <w:sz w:val="24"/>
        </w:rPr>
        <w:t>Tractors shall comply with Section 0782 Occupational Safety Health Act Standards.  Provide</w:t>
      </w:r>
      <w:r w:rsidRPr="003C5554">
        <w:rPr>
          <w:sz w:val="24"/>
          <w:szCs w:val="22"/>
        </w:rPr>
        <w:t xml:space="preserve"> tractors equipped with a minimum of two outside blinking amber lights, visible from both directions and one top of the cab mounted amber rotating light, visible from both directions.  Furnish, mount, and maintain a “Caution Mower” (W10-11) sign on the rear of each tractor.  Display company name prominently on tractor.</w:t>
      </w:r>
    </w:p>
    <w:p w:rsidR="003C5554" w:rsidRPr="003C5554" w:rsidRDefault="003C5554" w:rsidP="003C5554">
      <w:pPr>
        <w:jc w:val="both"/>
        <w:rPr>
          <w:sz w:val="24"/>
          <w:szCs w:val="22"/>
        </w:rPr>
      </w:pPr>
    </w:p>
    <w:p w:rsidR="003C5554" w:rsidRPr="003C5554" w:rsidRDefault="003C5554" w:rsidP="003C5554">
      <w:pPr>
        <w:jc w:val="both"/>
        <w:rPr>
          <w:sz w:val="24"/>
          <w:szCs w:val="22"/>
        </w:rPr>
      </w:pPr>
      <w:r w:rsidRPr="003C5554">
        <w:rPr>
          <w:sz w:val="24"/>
          <w:szCs w:val="22"/>
        </w:rPr>
        <w:t>Provide mowers with a minimum reach of 20 feet from the centerline of the tractor to the outermost tip of the mowing blade.  Provide shields on mowers which preclude foreign objects from being thrown out from the cutting unit enclosures.  Pr</w:t>
      </w:r>
      <w:r>
        <w:rPr>
          <w:sz w:val="24"/>
          <w:szCs w:val="22"/>
        </w:rPr>
        <w:t>ovide a minimum of two mowers.</w:t>
      </w:r>
    </w:p>
    <w:p w:rsidR="003C5554" w:rsidRPr="003C5554" w:rsidRDefault="003C5554" w:rsidP="003C5554">
      <w:pPr>
        <w:jc w:val="both"/>
        <w:rPr>
          <w:sz w:val="24"/>
          <w:szCs w:val="22"/>
        </w:rPr>
      </w:pPr>
    </w:p>
    <w:p w:rsidR="003C5554" w:rsidRDefault="003C5554" w:rsidP="003C5554">
      <w:pPr>
        <w:jc w:val="both"/>
        <w:rPr>
          <w:sz w:val="24"/>
          <w:szCs w:val="22"/>
        </w:rPr>
      </w:pPr>
      <w:r w:rsidRPr="003C5554">
        <w:rPr>
          <w:sz w:val="24"/>
          <w:szCs w:val="22"/>
        </w:rPr>
        <w:t>Provide chipper capable of processing vegetation 5 inches of less.</w:t>
      </w:r>
    </w:p>
    <w:p w:rsidR="003C5554" w:rsidRDefault="003C5554" w:rsidP="00A10045">
      <w:pPr>
        <w:jc w:val="both"/>
        <w:rPr>
          <w:sz w:val="24"/>
          <w:szCs w:val="22"/>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FA0975" w:rsidRDefault="003C5554" w:rsidP="00A10045">
      <w:pPr>
        <w:jc w:val="both"/>
        <w:rPr>
          <w:sz w:val="24"/>
          <w:szCs w:val="22"/>
        </w:rPr>
      </w:pPr>
      <w:r w:rsidRPr="003C5554">
        <w:rPr>
          <w:sz w:val="24"/>
          <w:szCs w:val="22"/>
        </w:rPr>
        <w:t>Mow vegetation 5 inches or less hanging over the cut slope or fill slope to the limit of the mower.  Immediately remove any brush or debris from roadway.</w:t>
      </w:r>
    </w:p>
    <w:p w:rsidR="003C5554" w:rsidRDefault="003C5554"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3C5554" w:rsidRPr="003C5554" w:rsidRDefault="003C5554" w:rsidP="003C5554">
      <w:pPr>
        <w:jc w:val="both"/>
        <w:rPr>
          <w:sz w:val="24"/>
        </w:rPr>
      </w:pPr>
      <w:r w:rsidRPr="003C5554">
        <w:rPr>
          <w:i/>
          <w:sz w:val="24"/>
        </w:rPr>
        <w:t>Long Arm Mowing</w:t>
      </w:r>
      <w:r w:rsidRPr="003C5554">
        <w:rPr>
          <w:sz w:val="24"/>
        </w:rPr>
        <w:t xml:space="preserve"> will be measured and paid as the number of shoulder miles acceptably mow</w:t>
      </w:r>
      <w:r>
        <w:rPr>
          <w:sz w:val="24"/>
        </w:rPr>
        <w:t>ed</w:t>
      </w:r>
      <w:r w:rsidRPr="003C5554">
        <w:rPr>
          <w:sz w:val="24"/>
        </w:rPr>
        <w:t>.  Such price and payment will be full compensation for all work including</w:t>
      </w:r>
      <w:r>
        <w:rPr>
          <w:sz w:val="24"/>
        </w:rPr>
        <w:t>,</w:t>
      </w:r>
      <w:r w:rsidRPr="003C5554">
        <w:rPr>
          <w:sz w:val="24"/>
        </w:rPr>
        <w:t xml:space="preserve"> but not limited to</w:t>
      </w:r>
      <w:r>
        <w:rPr>
          <w:sz w:val="24"/>
        </w:rPr>
        <w:t>,</w:t>
      </w:r>
      <w:r w:rsidRPr="003C5554">
        <w:rPr>
          <w:sz w:val="24"/>
        </w:rPr>
        <w:t xml:space="preserve"> furnishing labor and equipment to mow. </w:t>
      </w:r>
      <w:r>
        <w:rPr>
          <w:sz w:val="24"/>
        </w:rPr>
        <w:t xml:space="preserve"> </w:t>
      </w:r>
      <w:bookmarkStart w:id="0" w:name="_GoBack"/>
      <w:bookmarkEnd w:id="0"/>
      <w:r w:rsidRPr="003C5554">
        <w:rPr>
          <w:sz w:val="24"/>
        </w:rPr>
        <w:t>No separate payment will be made for debris removal or disposal.</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3C5554" w:rsidP="00FA0975">
            <w:pPr>
              <w:keepLines/>
              <w:rPr>
                <w:sz w:val="24"/>
              </w:rPr>
            </w:pPr>
            <w:r w:rsidRPr="003C5554">
              <w:rPr>
                <w:sz w:val="24"/>
              </w:rPr>
              <w:t>Long Arm Mowing</w:t>
            </w:r>
          </w:p>
        </w:tc>
        <w:tc>
          <w:tcPr>
            <w:tcW w:w="2700" w:type="dxa"/>
          </w:tcPr>
          <w:p w:rsidR="00FA0975" w:rsidRPr="00FA0975" w:rsidRDefault="003C5554" w:rsidP="00FA0975">
            <w:pPr>
              <w:keepNext/>
              <w:keepLines/>
              <w:rPr>
                <w:sz w:val="24"/>
              </w:rPr>
            </w:pPr>
            <w:r w:rsidRPr="003C5554">
              <w:rPr>
                <w:sz w:val="24"/>
              </w:rPr>
              <w:t>Shoulder Mile</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C5554"/>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Long Arm Mowing</Provision>
    <_dlc_DocId xmlns="16f00c2e-ac5c-418b-9f13-a0771dbd417d">CONNECT-483-20</_dlc_DocId>
    <No_x002e_ xmlns="784a3e5a-d042-400c-82be-d2d1c9c2e623">SPD 16</No_x002e_>
    <_dlc_DocIdUrl xmlns="16f00c2e-ac5c-418b-9f13-a0771dbd417d">
      <Url>https://connect.ncdot.gov/resources/Specifications/_layouts/DocIdRedir.aspx?ID=CONNECT-483-20</Url>
      <Description>CONNECT-483-20</Description>
    </_dlc_DocIdUrl>
    <Provision_x0020_Number xmlns="784a3e5a-d042-400c-82be-d2d1c9c2e623">SPD 16-620</Provision_x0020_Number>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5359861-60D2-44C1-A131-249C9756A11D}"/>
</file>

<file path=customXml/itemProps2.xml><?xml version="1.0" encoding="utf-8"?>
<ds:datastoreItem xmlns:ds="http://schemas.openxmlformats.org/officeDocument/2006/customXml" ds:itemID="{1D5FC7E3-16B2-4B09-946C-D9F778CFDB47}"/>
</file>

<file path=customXml/itemProps3.xml><?xml version="1.0" encoding="utf-8"?>
<ds:datastoreItem xmlns:ds="http://schemas.openxmlformats.org/officeDocument/2006/customXml" ds:itemID="{2CB687A1-4F25-426B-911E-C2067AAE440A}"/>
</file>

<file path=customXml/itemProps4.xml><?xml version="1.0" encoding="utf-8"?>
<ds:datastoreItem xmlns:ds="http://schemas.openxmlformats.org/officeDocument/2006/customXml" ds:itemID="{7F6E8D9B-B5AB-49E7-8736-3A0F8188F043}"/>
</file>

<file path=customXml/itemProps5.xml><?xml version="1.0" encoding="utf-8"?>
<ds:datastoreItem xmlns:ds="http://schemas.openxmlformats.org/officeDocument/2006/customXml" ds:itemID="{E4AD140A-542E-4AD2-B881-6C9C59D8349F}"/>
</file>

<file path=customXml/itemProps6.xml><?xml version="1.0" encoding="utf-8"?>
<ds:datastoreItem xmlns:ds="http://schemas.openxmlformats.org/officeDocument/2006/customXml" ds:itemID="{26245D19-F2A3-44DE-8137-29FA548507B3}"/>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Arm Mowing</dc:title>
  <dc:creator>Natalie Roskam</dc:creator>
  <cp:lastModifiedBy>Natalie Roskam</cp:lastModifiedBy>
  <cp:revision>2</cp:revision>
  <cp:lastPrinted>2012-01-09T21:39:00Z</cp:lastPrinted>
  <dcterms:created xsi:type="dcterms:W3CDTF">2014-02-24T15:23:00Z</dcterms:created>
  <dcterms:modified xsi:type="dcterms:W3CDTF">2014-02-24T15:23:00Z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2000</vt:r8>
  </property>
  <property fmtid="{D5CDD505-2E9C-101B-9397-08002B2CF9AE}" pid="3" name="_dlc_DocIdItemGuid">
    <vt:lpwstr>48d6a539-38a1-4095-a555-94a4b7727674</vt:lpwstr>
  </property>
  <property fmtid="{D5CDD505-2E9C-101B-9397-08002B2CF9AE}" pid="4" name="ContentTypeId">
    <vt:lpwstr>0x010100B87C9378A4E4F943AD77D3B768D40520</vt:lpwstr>
  </property>
</Properties>
</file>